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eelawadee" w:hAnsi="Leelawadee" w:eastAsia="Leelawadee" w:cs="Leelawadee"/>
          <w:color w:val="0070C0"/>
          <w:sz w:val="56"/>
          <w:szCs w:val="56"/>
          <w:lang w:val="gl-ES"/>
        </w:rPr>
      </w:pPr>
      <w:r>
        <w:rPr>
          <w:rFonts w:eastAsia="Leelawadee" w:cs="Leelawadee" w:ascii="Leelawadee" w:hAnsi="Leelawadee"/>
          <w:color w:val="0070C0"/>
          <w:sz w:val="56"/>
          <w:szCs w:val="56"/>
          <w:lang w:val="gl-ES"/>
        </w:rPr>
        <w:t>DISEÑO DA ACTIVIDADE</w:t>
      </w:r>
    </w:p>
    <w:p>
      <w:pPr>
        <w:pStyle w:val="Normal"/>
        <w:spacing w:lineRule="auto" w:line="240" w:before="0" w:after="0"/>
        <w:rPr>
          <w:rFonts w:ascii="Leelawadee" w:hAnsi="Leelawadee" w:eastAsia="Leelawadee" w:cs="Leelawadee"/>
          <w:b/>
          <w:b/>
          <w:sz w:val="36"/>
          <w:szCs w:val="36"/>
          <w:lang w:val="gl-ES"/>
        </w:rPr>
      </w:pPr>
      <w:r>
        <w:rPr>
          <w:rFonts w:eastAsia="Leelawadee" w:cs="Leelawadee" w:ascii="Leelawadee" w:hAnsi="Leelawadee"/>
          <w:b/>
          <w:sz w:val="36"/>
          <w:szCs w:val="36"/>
          <w:lang w:val="gl-ES"/>
        </w:rPr>
      </w:r>
    </w:p>
    <w:tbl>
      <w:tblPr>
        <w:tblStyle w:val="a1"/>
        <w:tblW w:w="10490" w:type="dxa"/>
        <w:jc w:val="left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984"/>
        <w:gridCol w:w="8505"/>
      </w:tblGrid>
      <w:tr>
        <w:trPr>
          <w:trHeight w:val="316" w:hRule="atLeast"/>
        </w:trPr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TÍTULO DA ACTIVIDADE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APROXIMACIÓN Á ESCALADA NA ESCOLA: PROPOSTA EDUCATIVA E DE SUPERACIÓN (2ª EDICIÓN)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</w:r>
          </w:p>
        </w:tc>
      </w:tr>
      <w:tr>
        <w:trPr>
          <w:trHeight w:val="316" w:hRule="atLeast"/>
        </w:trPr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               </w:t>
            </w:r>
          </w:p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Promotor/es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COLEF Galicia</w:t>
            </w:r>
            <w:r>
              <w:rPr>
                <w:rFonts w:eastAsia="Leelawadee" w:cs="Leelawadee" w:ascii="Leelawadee" w:hAnsi="Leelawadee"/>
                <w:lang w:val="gl-ES"/>
              </w:rPr>
              <w:t xml:space="preserve"> – Colexio Oficial de Licenciados en Educación Física e en Ciencias da Actividade Física e o Deporte de Galicia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Rúa Lope Gómez de Marzoa. Edificio FEUGA s/n. Despacho 20. 15705 Santiago colef@colefgalicia.com/698177305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STEG - </w:t>
            </w:r>
            <w:r>
              <w:rPr>
                <w:rFonts w:eastAsia="Leelawadee" w:cs="Leelawadee" w:ascii="Leelawadee" w:hAnsi="Leelawadee"/>
                <w:lang w:val="gl-ES"/>
              </w:rPr>
              <w:t>Sindicato de traballadoras e traballadores do ensino de Galiza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Rúa do Conde, 31, entresollado esquerda, Lugo, CP 27003.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Modalidade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Mixta. Presencial 15 h (A Coruña) + En liña (5 horas)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Carga horaria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20 horas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Metodoloxía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Exposicións teóricas participativas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Grupos de traballo 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Mando directo 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Aprendizaxe seguro consciente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Resolución de problemas en dificultade progresiva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Plantexamento de retos individuais e colectivos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Proba dixital de coñecementos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Enquisa de satisfacción 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Prazas ofertadas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Grupo máximo: 20 persoas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Docentes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Jaime Larriet Gancedo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2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Graduado en Ciencias da Actividade Física e o Deporte.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2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Técnico deportivo en montaña e escalada Nivel 2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2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Integrante do Equipo Galego de Alpinismo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tabs>
                <w:tab w:val="clear" w:pos="720"/>
                <w:tab w:val="left" w:pos="72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Experiencia como Adestrador e Profesor de escalada.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Félix Criado Alonso 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20"/>
                <w:tab w:val="left" w:pos="78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Técnico Deportivo en Escalada.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20"/>
                <w:tab w:val="left" w:pos="78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Técnico Deportivo en Alta Montaña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20"/>
                <w:tab w:val="left" w:pos="78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Profesor da Escola de Alta Montaña Galega e Española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20"/>
                <w:tab w:val="left" w:pos="781" w:leader="none"/>
              </w:tabs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Alpinista con máis de 40 anos de experiencia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Coordinadores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Roberto Silva Piñeiro (COLEF Galicia)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Óscar Franco Fernández (STEG)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Perfil alumno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Titulados Universitarios en Ciencias da Actividade Física o do Deporte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Mestres Educación Secundaria, Primaria (EF) e Infantil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Alumnado dos Graos de CCAFD, MEP e MEI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>
          <w:trHeight w:val="422" w:hRule="atLeast"/>
        </w:trPr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Obxectivos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TEÓRICOS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Dar a coñecer os distintos tipos de escalada.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Marcar os obxectivos e contidos </w:t>
            </w:r>
            <w:r>
              <w:rPr>
                <w:rFonts w:eastAsia="Leelawadee" w:cs="Leelawadee" w:ascii="Leelawadee" w:hAnsi="Leelawadee"/>
                <w:b/>
                <w:bCs/>
                <w:color w:val="0070C0"/>
                <w:lang w:val="gl-ES"/>
              </w:rPr>
              <w:t>nos novos currículos de aula</w:t>
            </w: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 (infantil, primaria e secundaria).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Coñecer os elementos necesarios para o correcto desenvolvemento da actividade.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Montar e desmontar unha instalación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Sensibilizar do risco inherente da escalada e as súas instalacións. 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PRÁCTICOS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Experimentar a práctica da escalada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Ensinar as habilidades básicas e recursos xestuais da escalada.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Coñecer os elementos de seguridade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Contidos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TEÓRICOS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As distintas modalidades de escalada.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O marco educativo e curricular onde se enmarca as habilidades de trepa e a escalada.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As capacidades e aptitudes a potenciar na trepa.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Aspectos psicolóxicos da escalada: medo, toda de decisión, confianza.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Montaxe e mantemento de instalacións e rocódromo.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Utilización dos recursos do centro para impartir escalada.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Risco e perigo inherentes á actividade e como evitalos.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Cobertura de responsabilidades.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>PRÁCTICOS</w:t>
            </w:r>
          </w:p>
          <w:p>
            <w:pPr>
              <w:pStyle w:val="Normal"/>
              <w:widowControl w:val="false"/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Práctica da escalada en rocódromo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Recursos xestuais básicos da escalada.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  <w:t xml:space="preserve">Técnica de asegurar e escalar sen risco.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Leelawadee" w:hAnsi="Leelawadee" w:eastAsia="Leelawadee" w:cs="Leelawadee"/>
                <w:color w:val="000000"/>
                <w:lang w:val="gl-ES"/>
              </w:rPr>
            </w:pPr>
            <w:r>
              <w:rPr>
                <w:rFonts w:eastAsia="Leelawadee" w:cs="Leelawadee" w:ascii="Leelawadee" w:hAnsi="Leelawadee"/>
                <w:color w:val="000000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Instalacións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Rocódromo Riazor (consultar prezo bono de práctica)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Sala Indoor Coruña 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Datas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Presencial: 10 e 11 de febreiro de 2023 (horario establecido)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En liña: 13-17 de febreiro de 2023 (5 horas/ horario aberto á dispoñibilidade do alumnado)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/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Horario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Venres: 16:00-21:00 h. 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>Local Club AMI C/Sarmiento, 8-Baixo Esquerda. 15005. A Coruña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 xml:space="preserve">Sábado: 09:00-14:00 h / 15:00-20:00 h. </w:t>
            </w:r>
          </w:p>
          <w:p>
            <w:pPr>
              <w:pStyle w:val="Normal"/>
              <w:widowControl w:val="false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Rocódromo de Riazor. Pazo dos Deportes. C/Manuel Murguía S/N A Coruña. 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  <w:tr>
        <w:trPr>
          <w:trHeight w:val="256" w:hRule="atLeast"/>
        </w:trPr>
        <w:tc>
          <w:tcPr>
            <w:tcW w:w="1984" w:type="dxa"/>
            <w:tcBorders>
              <w:right w:val="single" w:sz="4" w:space="0" w:color="000000"/>
            </w:tcBorders>
            <w:shd w:color="auto" w:fill="EBF1F1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eelawadee" w:hAnsi="Leelawadee" w:eastAsia="Leelawadee" w:cs="Leelawadee"/>
                <w:b/>
                <w:b/>
                <w:lang w:val="gl-ES"/>
              </w:rPr>
            </w:pPr>
            <w:r>
              <w:rPr>
                <w:rFonts w:eastAsia="Leelawadee" w:cs="Leelawadee" w:ascii="Leelawadee" w:hAnsi="Leelawadee"/>
                <w:b/>
                <w:lang w:val="gl-ES"/>
              </w:rPr>
              <w:t xml:space="preserve">Recoñecemento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  <w:t>Homologación provisional da Consellería de Educación para persoal en activo</w:t>
            </w:r>
          </w:p>
          <w:p>
            <w:pPr>
              <w:pStyle w:val="Normal"/>
              <w:widowControl w:val="false"/>
              <w:spacing w:before="0" w:after="200"/>
              <w:rPr>
                <w:rFonts w:ascii="Leelawadee" w:hAnsi="Leelawadee" w:eastAsia="Leelawadee" w:cs="Leelawadee"/>
                <w:lang w:val="gl-ES"/>
              </w:rPr>
            </w:pPr>
            <w:r>
              <w:rPr>
                <w:rFonts w:eastAsia="Leelawadee" w:cs="Leelawadee" w:ascii="Leelawadee" w:hAnsi="Leelawadee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eelawadee" w:hAnsi="Leelawadee" w:eastAsia="Leelawadee" w:cs="Leelawadee"/>
          <w:sz w:val="28"/>
          <w:szCs w:val="28"/>
          <w:lang w:val="gl-ES"/>
        </w:rPr>
      </w:pPr>
      <w:r>
        <w:rPr>
          <w:rFonts w:eastAsia="Leelawadee" w:cs="Leelawadee" w:ascii="Leelawadee" w:hAnsi="Leelawadee"/>
          <w:sz w:val="28"/>
          <w:szCs w:val="28"/>
          <w:lang w:val="gl-ES"/>
        </w:rPr>
      </w:r>
    </w:p>
    <w:p>
      <w:pPr>
        <w:pStyle w:val="Normal"/>
        <w:spacing w:lineRule="auto" w:line="240" w:before="0" w:after="0"/>
        <w:rPr>
          <w:rFonts w:ascii="Leelawadee" w:hAnsi="Leelawadee" w:eastAsia="Leelawadee" w:cs="Leelawadee"/>
          <w:color w:val="FF0000"/>
        </w:rPr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Leelawadee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Noto Sans Symbol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0dc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link w:val="Ttulo1Car"/>
    <w:uiPriority w:val="9"/>
    <w:qFormat/>
    <w:rsid w:val="0099254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gl-ES" w:eastAsia="gl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4290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0742"/>
    <w:rPr>
      <w:sz w:val="18"/>
      <w:szCs w:val="18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2d0742"/>
    <w:rPr>
      <w:sz w:val="24"/>
      <w:szCs w:val="24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2d0742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992547"/>
    <w:rPr>
      <w:color w:val="D25814" w:themeColor="hyperlink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992547"/>
    <w:rPr>
      <w:rFonts w:ascii="Times New Roman" w:hAnsi="Times New Roman" w:eastAsia="Times New Roman" w:cs="Times New Roman"/>
      <w:b/>
      <w:bCs/>
      <w:kern w:val="2"/>
      <w:sz w:val="48"/>
      <w:szCs w:val="48"/>
      <w:lang w:val="gl-ES" w:eastAsia="gl-E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6bbb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429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f3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2d0742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2d0742"/>
    <w:pPr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925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gl-ES" w:eastAsia="gl-ES"/>
    </w:rPr>
  </w:style>
  <w:style w:type="paragraph" w:styleId="Default" w:customStyle="1">
    <w:name w:val="Default"/>
    <w:qFormat/>
    <w:rsid w:val="003e5d8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76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rDas9kopGXxEGRpId4aaxTXlFQ==">AMUW2mWcfMMvmOh6lkJUBk4thxDix+bsVQnMV2wj8d/zQm3W4ZjLy+iF0TXJubJFqqnQuN/qkCkEHMbWfRDzqsNJ4S8mCB76ER87V5TKFahsDdejA7Fg18U=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4</Pages>
  <Words>483</Words>
  <Characters>2737</Characters>
  <CharactersWithSpaces>3166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2022-12-20T12:19:00Z</dcterms:created>
  <dc:creator>Usuario</dc:creator>
  <dc:description/>
  <dc:language>es-ES</dc:language>
  <cp:lastModifiedBy>OSCAR FRANCO FERNANDEZ</cp:lastModifiedBy>
  <dcterms:modified xsi:type="dcterms:W3CDTF">2022-12-20T12:19:00Z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